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hr-HR"/>
        </w:rPr>
      </w:pPr>
      <w:r>
        <w:rPr>
          <w:lang w:val="hr-HR"/>
        </w:rPr>
        <w:t xml:space="preserve">   </w:t>
      </w:r>
      <w:r>
        <w:rPr>
          <w:lang w:val="hr-HR"/>
        </w:rPr>
        <w:t>REPUBLIKA HRVATSKA</w:t>
      </w:r>
    </w:p>
    <w:p>
      <w:pPr>
        <w:pStyle w:val="Normal"/>
        <w:rPr>
          <w:lang w:val="hr-HR"/>
        </w:rPr>
      </w:pPr>
      <w:r>
        <w:rPr>
          <w:lang w:val="hr-HR"/>
        </w:rPr>
        <w:t>OSNOVNA ŠKOLA JOSIPA KOZARCA</w:t>
      </w:r>
    </w:p>
    <w:p>
      <w:pPr>
        <w:pStyle w:val="Normal"/>
        <w:rPr>
          <w:lang w:val="hr-HR"/>
        </w:rPr>
      </w:pPr>
      <w:r>
        <w:rPr>
          <w:lang w:val="hr-HR"/>
        </w:rPr>
        <w:tab/>
        <w:t xml:space="preserve">       V I N K O V C I</w:t>
      </w:r>
    </w:p>
    <w:p>
      <w:pPr>
        <w:pStyle w:val="Normal"/>
        <w:rPr>
          <w:lang w:val="hr-HR"/>
        </w:rPr>
      </w:pPr>
      <w:r>
        <w:rPr>
          <w:lang w:val="hr-HR"/>
        </w:rPr>
        <w:t xml:space="preserve">                </w:t>
      </w:r>
      <w:r>
        <w:rPr>
          <w:lang w:val="hr-HR"/>
        </w:rPr>
        <w:t>Hrvatskih žrtava 13</w:t>
      </w:r>
    </w:p>
    <w:p>
      <w:pPr>
        <w:pStyle w:val="Normal"/>
        <w:rPr>
          <w:lang w:val="hr-HR"/>
        </w:rPr>
      </w:pPr>
      <w:r>
        <w:rPr>
          <w:lang w:val="hr-HR"/>
        </w:rPr>
        <w:t>KLASA:   112-01/21-01/04</w:t>
      </w:r>
    </w:p>
    <w:p>
      <w:pPr>
        <w:pStyle w:val="Normal"/>
        <w:rPr>
          <w:lang w:val="hr-HR"/>
        </w:rPr>
      </w:pPr>
      <w:r>
        <w:rPr>
          <w:lang w:val="hr-HR"/>
        </w:rPr>
        <w:t xml:space="preserve">URBROJ: 2188-20-21-3 </w:t>
      </w:r>
    </w:p>
    <w:p>
      <w:pPr>
        <w:pStyle w:val="Normal"/>
        <w:rPr>
          <w:lang w:val="hr-HR"/>
        </w:rPr>
      </w:pPr>
      <w:r>
        <w:rPr>
          <w:lang w:val="hr-HR"/>
        </w:rPr>
        <w:t>Vinkovci, 15. travnja 2021.</w:t>
      </w:r>
    </w:p>
    <w:p>
      <w:pPr>
        <w:pStyle w:val="Normal"/>
        <w:rPr>
          <w:lang w:val="hr-HR"/>
        </w:rPr>
      </w:pPr>
      <w:r>
        <w:rPr>
          <w:lang w:val="hr-HR"/>
        </w:rPr>
      </w:r>
    </w:p>
    <w:p>
      <w:pPr>
        <w:pStyle w:val="Normal"/>
        <w:jc w:val="center"/>
        <w:rPr>
          <w:lang w:val="hr-HR"/>
        </w:rPr>
      </w:pPr>
      <w:r>
        <w:rPr>
          <w:lang w:val="hr-HR"/>
        </w:rPr>
        <w:t>OBAVIJEST KANDIDATIMA PRIJAVLJENIMA NA NATJEČAJ</w:t>
      </w:r>
    </w:p>
    <w:p>
      <w:pPr>
        <w:pStyle w:val="Normal"/>
        <w:jc w:val="center"/>
        <w:rPr>
          <w:lang w:val="hr-HR"/>
        </w:rPr>
      </w:pPr>
      <w:r>
        <w:rPr>
          <w:lang w:val="hr-HR"/>
        </w:rPr>
        <w:t>Za radno mjesto učitelja/ice glazbene kulture</w:t>
      </w:r>
    </w:p>
    <w:p>
      <w:pPr>
        <w:pStyle w:val="Normal"/>
        <w:rPr>
          <w:lang w:val="hr-HR"/>
        </w:rPr>
      </w:pPr>
      <w:r>
        <w:rPr>
          <w:lang w:val="hr-HR"/>
        </w:rPr>
      </w:r>
    </w:p>
    <w:p>
      <w:pPr>
        <w:pStyle w:val="Normal"/>
        <w:jc w:val="both"/>
        <w:rPr>
          <w:lang w:val="hr-HR"/>
        </w:rPr>
      </w:pPr>
      <w:r>
        <w:rPr>
          <w:lang w:val="hr-HR"/>
        </w:rPr>
        <w:t>Prema Pravilniku o načinu i postupku zapošljavanja u OŠ Josipa Kozarca, Vinkovci koji je objavljen na mrežnim stranicama škole i objavljenim natječajima, dana 1. travnja 2021. godine, Povjerenstvo za procjenu kandidata za zapošljavanje utvrđuje:</w:t>
      </w:r>
    </w:p>
    <w:p>
      <w:pPr>
        <w:pStyle w:val="Normal"/>
        <w:rPr>
          <w:lang w:val="hr-HR"/>
        </w:rPr>
      </w:pPr>
      <w:r>
        <w:rPr>
          <w:lang w:val="hr-HR"/>
        </w:rPr>
      </w:r>
    </w:p>
    <w:p>
      <w:pPr>
        <w:pStyle w:val="Normal"/>
        <w:numPr>
          <w:ilvl w:val="0"/>
          <w:numId w:val="1"/>
        </w:numPr>
        <w:jc w:val="both"/>
        <w:rPr>
          <w:b/>
          <w:b/>
          <w:bCs/>
          <w:lang w:val="hr-HR"/>
        </w:rPr>
      </w:pPr>
      <w:r>
        <w:rPr>
          <w:lang w:val="hr-HR"/>
        </w:rPr>
        <w:t>Za radno mjesto</w:t>
      </w:r>
      <w:r>
        <w:rPr>
          <w:b/>
          <w:lang w:val="hr-HR"/>
        </w:rPr>
        <w:t xml:space="preserve"> učitelja/ice glazbene kulture, na neodređeno puno radno vrijeme</w:t>
      </w:r>
      <w:r>
        <w:rPr>
          <w:lang w:val="hr-HR"/>
        </w:rPr>
        <w:t xml:space="preserve">, škola je pravovremeno zaprimila 7 prijava kandidata. </w:t>
      </w:r>
      <w:bookmarkStart w:id="0" w:name="_GoBack"/>
      <w:bookmarkEnd w:id="0"/>
      <w:r>
        <w:rPr>
          <w:lang w:val="hr-HR"/>
        </w:rPr>
        <w:t xml:space="preserve">Od prijavljenih kandidata, 6 kandidata ispunjava uvjet sukladno </w:t>
      </w:r>
      <w:r>
        <w:rPr>
          <w:b/>
          <w:bCs/>
          <w:lang w:val="hr-HR"/>
        </w:rPr>
        <w:t>čl. 24. točka a) Pravilnika o odgovarajućoj vrsti obrazovanja učitelja i stručnih suradnika u osnovnoj školi (NN 6/19, 75/20) te se pozivaju na pisano testiranje i bit će obaviješteni elektroničkom poštom.</w:t>
      </w:r>
      <w:bookmarkStart w:id="1" w:name="_Hlk69337016"/>
      <w:bookmarkEnd w:id="1"/>
    </w:p>
    <w:p>
      <w:pPr>
        <w:pStyle w:val="Normal"/>
        <w:ind w:left="720" w:hanging="0"/>
        <w:rPr>
          <w:bCs/>
          <w:lang w:val="hr-HR"/>
        </w:rPr>
      </w:pPr>
      <w:r>
        <w:rPr>
          <w:bCs/>
          <w:lang w:val="hr-HR"/>
        </w:rPr>
      </w:r>
    </w:p>
    <w:p>
      <w:pPr>
        <w:pStyle w:val="Normal"/>
        <w:ind w:left="720" w:hanging="0"/>
        <w:jc w:val="both"/>
        <w:rPr>
          <w:b/>
          <w:b/>
          <w:lang w:val="hr-HR"/>
        </w:rPr>
      </w:pPr>
      <w:r>
        <w:rPr>
          <w:b/>
          <w:lang w:val="hr-HR"/>
        </w:rPr>
        <w:t>Kandidat koji ispunjava uvjete prema čl. 24. točka  c) Pravilnika o odgovarajućoj vrsti obrazovanja učitelja i stručnih suradnika u osnovnoj školi (NN 6/19, 75/20) ne sudjeluje u postupku testiranja.</w:t>
      </w:r>
    </w:p>
    <w:p>
      <w:pPr>
        <w:pStyle w:val="Normal"/>
        <w:ind w:left="720" w:hanging="0"/>
        <w:rPr>
          <w:b/>
          <w:b/>
          <w:lang w:val="hr-HR"/>
        </w:rPr>
      </w:pPr>
      <w:r>
        <w:rPr>
          <w:b/>
          <w:lang w:val="hr-HR"/>
        </w:rPr>
      </w:r>
    </w:p>
    <w:p>
      <w:pPr>
        <w:pStyle w:val="ListParagraph"/>
        <w:numPr>
          <w:ilvl w:val="0"/>
          <w:numId w:val="1"/>
        </w:numPr>
        <w:rPr>
          <w:b/>
          <w:b/>
          <w:lang w:val="hr-HR"/>
        </w:rPr>
      </w:pPr>
      <w:r>
        <w:rPr>
          <w:b/>
          <w:lang w:val="hr-HR"/>
        </w:rPr>
        <w:t>Testiranje će se održati u srijedu, 21. travnja 2021. godine u vremenu od  11,00 do 12,00 sati u prostorijama škole.</w:t>
      </w:r>
    </w:p>
    <w:p>
      <w:pPr>
        <w:pStyle w:val="Normal"/>
        <w:rPr>
          <w:lang w:val="hr-HR"/>
        </w:rPr>
      </w:pPr>
      <w:r>
        <w:rPr>
          <w:lang w:val="hr-HR"/>
        </w:rPr>
      </w:r>
    </w:p>
    <w:p>
      <w:pPr>
        <w:pStyle w:val="Normal"/>
        <w:jc w:val="both"/>
        <w:rPr>
          <w:lang w:val="hr-HR"/>
        </w:rPr>
      </w:pPr>
      <w:r>
        <w:rPr>
          <w:lang w:val="hr-HR"/>
        </w:rPr>
        <w:t>Kandidati su dužni pristupiti pismenom testiranju prema ovom rasporedu, ponijeti identifikacijsku ispravu,  zaštitnu masku i kemijsku olovku.</w:t>
      </w:r>
    </w:p>
    <w:p>
      <w:pPr>
        <w:pStyle w:val="Normal"/>
        <w:jc w:val="both"/>
        <w:rPr>
          <w:lang w:val="hr-HR"/>
        </w:rPr>
      </w:pPr>
      <w:r>
        <w:rPr>
          <w:lang w:val="hr-HR"/>
        </w:rPr>
      </w:r>
    </w:p>
    <w:p>
      <w:pPr>
        <w:pStyle w:val="Normal"/>
        <w:jc w:val="both"/>
        <w:rPr>
          <w:lang w:val="hr-HR"/>
        </w:rPr>
      </w:pPr>
      <w:r>
        <w:rPr>
          <w:lang w:val="hr-HR"/>
        </w:rPr>
        <w:t>Testiranju ne mogu pristupiti kandidati koji ne mogu dokazati identitet.</w:t>
      </w:r>
    </w:p>
    <w:p>
      <w:pPr>
        <w:pStyle w:val="Normal"/>
        <w:jc w:val="both"/>
        <w:rPr>
          <w:lang w:val="hr-HR"/>
        </w:rPr>
      </w:pPr>
      <w:r>
        <w:rPr>
          <w:lang w:val="hr-HR"/>
        </w:rPr>
        <w:t>Ne postoji mogućnost naknadnog testiranja, bez obzira na razloge koje pojedinog kandidata eventualno sprječavaju da pristupi testiranju u naznačeno vrijeme.</w:t>
      </w:r>
    </w:p>
    <w:p>
      <w:pPr>
        <w:pStyle w:val="Normal"/>
        <w:jc w:val="both"/>
        <w:rPr>
          <w:lang w:val="hr-HR"/>
        </w:rPr>
      </w:pPr>
      <w:r>
        <w:rPr>
          <w:lang w:val="hr-HR"/>
        </w:rPr>
      </w:r>
    </w:p>
    <w:p>
      <w:pPr>
        <w:pStyle w:val="Normal"/>
        <w:jc w:val="both"/>
        <w:rPr>
          <w:lang w:val="hr-HR"/>
        </w:rPr>
      </w:pPr>
      <w:r>
        <w:rPr>
          <w:lang w:val="hr-HR"/>
        </w:rPr>
        <w:t>Nakon utvrđivanja rezultata vrednovanja Povjerenstvo utvrđuje rang listu koju isti dan dostavlja ravnatelju. Na temelju dostavljene rang liste kandidata, ravnatelj odlučuje kojeg će od tri najbolje rangirana kandidata predložiti Školskom odboru za zasnivanje radnog odnosa.</w:t>
      </w:r>
    </w:p>
    <w:p>
      <w:pPr>
        <w:pStyle w:val="Normal"/>
        <w:jc w:val="both"/>
        <w:rPr>
          <w:lang w:val="hr-HR"/>
        </w:rPr>
      </w:pPr>
      <w:r>
        <w:rPr>
          <w:lang w:val="hr-HR"/>
        </w:rPr>
        <w:t>Prije donošenja odluke o kandidatu, ravnatelj zadržava pravo pozvati kandidate na razgovor.</w:t>
      </w:r>
    </w:p>
    <w:p>
      <w:pPr>
        <w:pStyle w:val="Normal"/>
        <w:jc w:val="both"/>
        <w:rPr>
          <w:lang w:val="hr-HR"/>
        </w:rPr>
      </w:pPr>
      <w:r>
        <w:rPr>
          <w:lang w:val="hr-HR"/>
        </w:rPr>
      </w:r>
    </w:p>
    <w:p>
      <w:pPr>
        <w:pStyle w:val="Normal"/>
        <w:jc w:val="both"/>
        <w:rPr>
          <w:lang w:val="hr-HR"/>
        </w:rPr>
      </w:pPr>
      <w:r>
        <w:rPr>
          <w:lang w:val="hr-HR"/>
        </w:rPr>
        <w:t>O rezultatima natječaja kandidati će biti obaviješteni u skladu s člankom 21. Pravilnika.</w:t>
      </w:r>
    </w:p>
    <w:p>
      <w:pPr>
        <w:pStyle w:val="Normal"/>
        <w:rPr>
          <w:lang w:val="hr-HR"/>
        </w:rPr>
      </w:pPr>
      <w:r>
        <w:rPr>
          <w:lang w:val="hr-HR"/>
        </w:rPr>
      </w:r>
    </w:p>
    <w:p>
      <w:pPr>
        <w:pStyle w:val="Normal"/>
        <w:rPr>
          <w:lang w:val="hr-HR"/>
        </w:rPr>
      </w:pPr>
      <w:r>
        <w:rPr>
          <w:lang w:val="hr-HR"/>
        </w:rPr>
      </w:r>
    </w:p>
    <w:p>
      <w:pPr>
        <w:pStyle w:val="Normal"/>
        <w:rPr>
          <w:lang w:val="hr-HR"/>
        </w:rPr>
      </w:pPr>
      <w:r>
        <w:rPr>
          <w:lang w:val="hr-HR"/>
        </w:rPr>
        <w:tab/>
        <w:tab/>
        <w:tab/>
        <w:tab/>
        <w:tab/>
        <w:tab/>
        <w:t xml:space="preserve">     Povjerenstvo za procjenu kandidata   </w:t>
      </w:r>
    </w:p>
    <w:p>
      <w:pPr>
        <w:pStyle w:val="Normal"/>
        <w:rPr>
          <w:lang w:val="hr-HR"/>
        </w:rPr>
      </w:pPr>
      <w:r>
        <w:rPr>
          <w:lang w:val="hr-HR"/>
        </w:rPr>
      </w:r>
    </w:p>
    <w:p>
      <w:pPr>
        <w:pStyle w:val="Normal"/>
        <w:rPr/>
      </w:pPr>
      <w:r>
        <w:rPr>
          <w:lang w:val="hr-HR"/>
        </w:rPr>
        <w:tab/>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4947"/>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Stilnaslova1">
    <w:name w:val="Heading 1"/>
    <w:basedOn w:val="Normal"/>
    <w:next w:val="Normal"/>
    <w:link w:val="Naslov1Char"/>
    <w:uiPriority w:val="9"/>
    <w:qFormat/>
    <w:rsid w:val="00a51cd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Stilnaslova2">
    <w:name w:val="Heading 2"/>
    <w:basedOn w:val="Normal"/>
    <w:next w:val="Normal"/>
    <w:link w:val="Naslov2Char"/>
    <w:uiPriority w:val="9"/>
    <w:semiHidden/>
    <w:unhideWhenUsed/>
    <w:qFormat/>
    <w:rsid w:val="005e151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slov2Char" w:customStyle="1">
    <w:name w:val="Naslov 2 Char"/>
    <w:basedOn w:val="DefaultParagraphFont"/>
    <w:link w:val="Naslov2"/>
    <w:uiPriority w:val="9"/>
    <w:semiHidden/>
    <w:qFormat/>
    <w:rsid w:val="005e1515"/>
    <w:rPr>
      <w:rFonts w:ascii="Calibri Light" w:hAnsi="Calibri Light" w:eastAsia="" w:cs="" w:asciiTheme="majorHAnsi" w:cstheme="majorBidi" w:eastAsiaTheme="majorEastAsia" w:hAnsiTheme="majorHAnsi"/>
      <w:color w:val="2F5496" w:themeColor="accent1" w:themeShade="bf"/>
      <w:sz w:val="26"/>
      <w:szCs w:val="26"/>
      <w:lang w:val="en-US"/>
    </w:rPr>
  </w:style>
  <w:style w:type="character" w:styleId="Naslov1Char" w:customStyle="1">
    <w:name w:val="Naslov 1 Char"/>
    <w:basedOn w:val="DefaultParagraphFont"/>
    <w:link w:val="Naslov1"/>
    <w:uiPriority w:val="9"/>
    <w:qFormat/>
    <w:rsid w:val="00a51cdb"/>
    <w:rPr>
      <w:rFonts w:ascii="Calibri Light" w:hAnsi="Calibri Light" w:eastAsia="" w:cs="" w:asciiTheme="majorHAnsi" w:cstheme="majorBidi" w:eastAsiaTheme="majorEastAsia" w:hAnsiTheme="majorHAnsi"/>
      <w:color w:val="2F5496" w:themeColor="accent1" w:themeShade="bf"/>
      <w:sz w:val="32"/>
      <w:szCs w:val="32"/>
      <w:lang w:val="en-US"/>
    </w:rPr>
  </w:style>
  <w:style w:type="character" w:styleId="TekstbaloniaChar" w:customStyle="1">
    <w:name w:val="Tekst balončića Char"/>
    <w:basedOn w:val="DefaultParagraphFont"/>
    <w:link w:val="Tekstbalonia"/>
    <w:uiPriority w:val="99"/>
    <w:semiHidden/>
    <w:qFormat/>
    <w:rsid w:val="00d115b1"/>
    <w:rPr>
      <w:rFonts w:ascii="Segoe UI" w:hAnsi="Segoe UI" w:eastAsia="Times New Roman" w:cs="Segoe UI"/>
      <w:sz w:val="18"/>
      <w:szCs w:val="18"/>
      <w:lang w:val="en-U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5e1515"/>
    <w:pPr>
      <w:spacing w:before="0" w:after="0"/>
      <w:ind w:left="720" w:hanging="0"/>
      <w:contextualSpacing/>
    </w:pPr>
    <w:rPr/>
  </w:style>
  <w:style w:type="paragraph" w:styleId="BalloonText">
    <w:name w:val="Balloon Text"/>
    <w:basedOn w:val="Normal"/>
    <w:link w:val="TekstbaloniaChar"/>
    <w:uiPriority w:val="99"/>
    <w:semiHidden/>
    <w:unhideWhenUsed/>
    <w:qFormat/>
    <w:rsid w:val="00d115b1"/>
    <w:pPr/>
    <w:rPr>
      <w:rFonts w:ascii="Segoe UI" w:hAnsi="Segoe UI" w:cs="Segoe UI"/>
      <w:sz w:val="18"/>
      <w:szCs w:val="18"/>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LibreOffice/7.0.1.2$Windows_X86_64 LibreOffice_project/7cbcfc562f6eb6708b5ff7d7397325de9e764452</Application>
  <Pages>1</Pages>
  <Words>289</Words>
  <Characters>1792</Characters>
  <CharactersWithSpaces>2107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2021-04-14T22:11:00Z</dcterms:created>
  <dc:creator>Jan Varvodić</dc:creator>
  <dc:description/>
  <dc:language>hr-HR</dc:language>
  <cp:lastModifiedBy>Windows korisnik</cp:lastModifiedBy>
  <cp:lastPrinted>2021-04-15T11:22:00Z</cp:lastPrinted>
  <dcterms:modified xsi:type="dcterms:W3CDTF">2021-04-15T11:32:00Z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